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37D" w:rsidRPr="0064737D" w:rsidRDefault="0064737D" w:rsidP="0064737D">
      <w:pPr>
        <w:ind w:left="1790" w:right="1714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  <w:sz w:val="36"/>
          <w:szCs w:val="36"/>
        </w:rPr>
        <w:t>SANDILYA (MAITHREYI) GOPALAN </w:t>
      </w:r>
    </w:p>
    <w:p w:rsidR="0064737D" w:rsidRPr="0064737D" w:rsidRDefault="0064737D" w:rsidP="0064737D">
      <w:pPr>
        <w:spacing w:before="365"/>
        <w:ind w:left="149" w:right="-82"/>
        <w:jc w:val="both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</w:rPr>
        <w:t>School of Public and Environmental Affairs (734) 604-4393 Indiana University, Bloomington smgopala@indiana.edu 1315 E. 10th St., Bloomington, IN 47405 maithreyigopalan.strikingly.com </w:t>
      </w:r>
    </w:p>
    <w:p w:rsidR="0064737D" w:rsidRPr="0064737D" w:rsidRDefault="0064737D" w:rsidP="0064737D">
      <w:pPr>
        <w:spacing w:before="350"/>
        <w:ind w:left="38" w:right="7901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>EDUCATION </w:t>
      </w:r>
    </w:p>
    <w:p w:rsidR="0064737D" w:rsidRPr="0064737D" w:rsidRDefault="0064737D" w:rsidP="0064737D">
      <w:pPr>
        <w:spacing w:before="336"/>
        <w:ind w:left="442" w:right="-67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>PhD</w:t>
      </w:r>
      <w:r w:rsidRPr="0064737D">
        <w:rPr>
          <w:rFonts w:ascii="Arial" w:eastAsia="Times New Roman" w:hAnsi="Arial" w:cs="Arial"/>
          <w:color w:val="000000"/>
        </w:rPr>
        <w:t xml:space="preserve">, Public Affairs 2012-Expected May 2018 School of Public and Environmental Affairs, Indiana University, Bloomington, IN Major Fields: Policy Analysis and Public Finance Minor: Psychology Faculty Advisor: Dr. Maureen </w:t>
      </w:r>
      <w:proofErr w:type="spellStart"/>
      <w:r w:rsidRPr="0064737D">
        <w:rPr>
          <w:rFonts w:ascii="Arial" w:eastAsia="Times New Roman" w:hAnsi="Arial" w:cs="Arial"/>
          <w:color w:val="000000"/>
        </w:rPr>
        <w:t>Pirog</w:t>
      </w:r>
      <w:proofErr w:type="spellEnd"/>
      <w:r w:rsidRPr="0064737D">
        <w:rPr>
          <w:rFonts w:ascii="Arial" w:eastAsia="Times New Roman" w:hAnsi="Arial" w:cs="Arial"/>
          <w:color w:val="000000"/>
        </w:rPr>
        <w:t> </w:t>
      </w:r>
    </w:p>
    <w:p w:rsidR="0064737D" w:rsidRPr="0064737D" w:rsidRDefault="0064737D" w:rsidP="0064737D">
      <w:pPr>
        <w:spacing w:before="331"/>
        <w:ind w:left="398" w:right="-38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>MA</w:t>
      </w:r>
      <w:r w:rsidRPr="0064737D">
        <w:rPr>
          <w:rFonts w:ascii="Arial" w:eastAsia="Times New Roman" w:hAnsi="Arial" w:cs="Arial"/>
          <w:color w:val="000000"/>
        </w:rPr>
        <w:t>, Economics 2004 </w:t>
      </w:r>
    </w:p>
    <w:p w:rsidR="0064737D" w:rsidRPr="0064737D" w:rsidRDefault="0064737D" w:rsidP="0064737D">
      <w:pPr>
        <w:spacing w:before="48"/>
        <w:ind w:left="758" w:right="2760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</w:rPr>
        <w:t>Gokhale Institute of Politics and Economics, Pune, India </w:t>
      </w:r>
    </w:p>
    <w:p w:rsidR="0064737D" w:rsidRPr="0064737D" w:rsidRDefault="0064737D" w:rsidP="0064737D">
      <w:pPr>
        <w:spacing w:before="336"/>
        <w:ind w:left="398" w:right="-38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>BA</w:t>
      </w:r>
      <w:r w:rsidRPr="0064737D">
        <w:rPr>
          <w:rFonts w:ascii="Arial" w:eastAsia="Times New Roman" w:hAnsi="Arial" w:cs="Arial"/>
          <w:color w:val="000000"/>
        </w:rPr>
        <w:t>, Economics 2002 </w:t>
      </w:r>
    </w:p>
    <w:p w:rsidR="0064737D" w:rsidRPr="0064737D" w:rsidRDefault="0064737D" w:rsidP="0064737D">
      <w:pPr>
        <w:spacing w:before="48"/>
        <w:ind w:left="758" w:right="4781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</w:rPr>
        <w:t>University of Madras, Chennai, India </w:t>
      </w:r>
    </w:p>
    <w:p w:rsidR="0064737D" w:rsidRPr="0064737D" w:rsidRDefault="0064737D" w:rsidP="0064737D">
      <w:pPr>
        <w:spacing w:before="614"/>
        <w:ind w:left="38" w:right="7589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>PUBLICATIONS </w:t>
      </w:r>
    </w:p>
    <w:p w:rsidR="0064737D" w:rsidRPr="0064737D" w:rsidRDefault="0064737D" w:rsidP="0064737D">
      <w:pPr>
        <w:spacing w:before="341"/>
        <w:ind w:left="38" w:right="6317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>Peer-Reviewed Publications </w:t>
      </w:r>
    </w:p>
    <w:p w:rsidR="0064737D" w:rsidRPr="0064737D" w:rsidRDefault="0064737D" w:rsidP="0064737D">
      <w:pPr>
        <w:spacing w:before="331"/>
        <w:ind w:left="38" w:right="1022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Gopalan, M. </w:t>
      </w:r>
      <w:r w:rsidRPr="0064737D">
        <w:rPr>
          <w:rFonts w:ascii="Arial" w:eastAsia="Times New Roman" w:hAnsi="Arial" w:cs="Arial"/>
          <w:color w:val="000000"/>
        </w:rPr>
        <w:t xml:space="preserve">&amp; </w:t>
      </w:r>
      <w:proofErr w:type="spellStart"/>
      <w:r w:rsidRPr="0064737D">
        <w:rPr>
          <w:rFonts w:ascii="Arial" w:eastAsia="Times New Roman" w:hAnsi="Arial" w:cs="Arial"/>
          <w:color w:val="000000"/>
        </w:rPr>
        <w:t>Pirog</w:t>
      </w:r>
      <w:proofErr w:type="spellEnd"/>
      <w:r w:rsidRPr="0064737D">
        <w:rPr>
          <w:rFonts w:ascii="Arial" w:eastAsia="Times New Roman" w:hAnsi="Arial" w:cs="Arial"/>
          <w:color w:val="000000"/>
        </w:rPr>
        <w:t xml:space="preserve">, M. (2017). Applying Behavioral Insights in Policy Analysis: Recent Trends in the United States. </w:t>
      </w:r>
      <w:r w:rsidRPr="0064737D">
        <w:rPr>
          <w:rFonts w:ascii="Arial" w:eastAsia="Times New Roman" w:hAnsi="Arial" w:cs="Arial"/>
          <w:color w:val="000000"/>
          <w:sz w:val="25"/>
          <w:szCs w:val="25"/>
        </w:rPr>
        <w:t>Policy Studies Journal</w:t>
      </w:r>
      <w:r w:rsidRPr="0064737D">
        <w:rPr>
          <w:rFonts w:ascii="Arial" w:eastAsia="Times New Roman" w:hAnsi="Arial" w:cs="Arial"/>
          <w:color w:val="000000"/>
        </w:rPr>
        <w:t xml:space="preserve">, </w:t>
      </w:r>
      <w:r w:rsidRPr="0064737D">
        <w:rPr>
          <w:rFonts w:ascii="Arial" w:eastAsia="Times New Roman" w:hAnsi="Arial" w:cs="Arial"/>
          <w:color w:val="333333"/>
          <w:sz w:val="25"/>
          <w:szCs w:val="25"/>
        </w:rPr>
        <w:t xml:space="preserve">45: </w:t>
      </w:r>
      <w:r w:rsidRPr="0064737D">
        <w:rPr>
          <w:rFonts w:ascii="Arial" w:eastAsia="Times New Roman" w:hAnsi="Arial" w:cs="Arial"/>
          <w:color w:val="333333"/>
        </w:rPr>
        <w:t>S82–S114. </w:t>
      </w:r>
    </w:p>
    <w:p w:rsidR="0064737D" w:rsidRPr="0064737D" w:rsidRDefault="0064737D" w:rsidP="0064737D">
      <w:pPr>
        <w:spacing w:before="336"/>
        <w:ind w:left="38" w:right="7363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>Works in Progress </w:t>
      </w:r>
    </w:p>
    <w:p w:rsidR="0064737D" w:rsidRPr="0064737D" w:rsidRDefault="0064737D" w:rsidP="0064737D">
      <w:pPr>
        <w:spacing w:before="336"/>
        <w:ind w:left="38" w:right="1090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Gopalan, M. </w:t>
      </w:r>
      <w:r w:rsidRPr="0064737D">
        <w:rPr>
          <w:rFonts w:ascii="Arial" w:eastAsia="Times New Roman" w:hAnsi="Arial" w:cs="Arial"/>
          <w:color w:val="000000"/>
        </w:rPr>
        <w:t>Understanding the Linkages between Racial Disciplinary gaps and Racial Achievement Gaps in the US. (Working Paper Available). </w:t>
      </w:r>
    </w:p>
    <w:p w:rsidR="0064737D" w:rsidRPr="0064737D" w:rsidRDefault="0064737D" w:rsidP="0064737D">
      <w:pPr>
        <w:spacing w:before="341"/>
        <w:ind w:left="38" w:right="1608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>Gopalan, M.</w:t>
      </w:r>
      <w:r w:rsidRPr="0064737D">
        <w:rPr>
          <w:rFonts w:ascii="Arial" w:eastAsia="Times New Roman" w:hAnsi="Arial" w:cs="Arial"/>
          <w:color w:val="000000"/>
        </w:rPr>
        <w:t>, &amp; Nelson, A.A. Understanding the Discipline Gap in Schools. (Working Paper Available). </w:t>
      </w:r>
    </w:p>
    <w:p w:rsidR="0064737D" w:rsidRPr="0064737D" w:rsidRDefault="0064737D" w:rsidP="0064737D">
      <w:pPr>
        <w:spacing w:before="341"/>
        <w:ind w:left="38" w:right="336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</w:rPr>
        <w:lastRenderedPageBreak/>
        <w:t xml:space="preserve">Murphy, M.C., Carter, E., Emerson, K., </w:t>
      </w:r>
      <w:r w:rsidRPr="0064737D">
        <w:rPr>
          <w:rFonts w:ascii="Arial" w:eastAsia="Times New Roman" w:hAnsi="Arial" w:cs="Arial"/>
          <w:b/>
          <w:bCs/>
          <w:color w:val="000000"/>
        </w:rPr>
        <w:t xml:space="preserve">Gopalan, M., </w:t>
      </w:r>
      <w:r w:rsidRPr="0064737D">
        <w:rPr>
          <w:rFonts w:ascii="Arial" w:eastAsia="Times New Roman" w:hAnsi="Arial" w:cs="Arial"/>
          <w:color w:val="000000"/>
        </w:rPr>
        <w:t>Bottoms, B., Walton, G. Effects of a social-psychological intervention on persistence and academic achievement of freshmen students in a large public university (in prep). </w:t>
      </w:r>
    </w:p>
    <w:p w:rsidR="0064737D" w:rsidRPr="0064737D" w:rsidRDefault="0064737D" w:rsidP="0064737D">
      <w:pPr>
        <w:spacing w:before="336"/>
        <w:ind w:left="38" w:right="374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Gopalan, M., </w:t>
      </w:r>
      <w:r w:rsidRPr="0064737D">
        <w:rPr>
          <w:rFonts w:ascii="Arial" w:eastAsia="Times New Roman" w:hAnsi="Arial" w:cs="Arial"/>
          <w:color w:val="000000"/>
        </w:rPr>
        <w:t>Murphy, M.C All Social Belonging Interventions are not Created Equal – Evidence from a Multi-Site Randomized Controlled Trial (in prep). </w:t>
      </w:r>
    </w:p>
    <w:p w:rsidR="0064737D" w:rsidRPr="0064737D" w:rsidRDefault="0064737D" w:rsidP="0064737D">
      <w:pPr>
        <w:spacing w:before="336"/>
        <w:ind w:left="38" w:right="278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Gopalan, M. </w:t>
      </w:r>
      <w:r w:rsidRPr="0064737D">
        <w:rPr>
          <w:rFonts w:ascii="Arial" w:eastAsia="Times New Roman" w:hAnsi="Arial" w:cs="Arial"/>
          <w:color w:val="000000"/>
        </w:rPr>
        <w:t>The Effects of Neighborhoods on School-Readiness Behavioral outcomes </w:t>
      </w:r>
    </w:p>
    <w:p w:rsidR="0064737D" w:rsidRPr="0064737D" w:rsidRDefault="0064737D" w:rsidP="0064737D">
      <w:pPr>
        <w:spacing w:before="326"/>
        <w:ind w:right="7675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  <w:sz w:val="18"/>
          <w:szCs w:val="18"/>
        </w:rPr>
        <w:t>Last updated: Sep-17 </w:t>
      </w:r>
    </w:p>
    <w:p w:rsidR="0064737D" w:rsidRPr="0064737D" w:rsidRDefault="0064737D" w:rsidP="0064737D">
      <w:pPr>
        <w:spacing w:before="34"/>
        <w:ind w:left="3926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808080"/>
          <w:sz w:val="20"/>
          <w:szCs w:val="20"/>
        </w:rPr>
        <w:t xml:space="preserve">1 </w:t>
      </w:r>
      <w:proofErr w:type="spellStart"/>
      <w:r w:rsidRPr="0064737D">
        <w:rPr>
          <w:rFonts w:ascii="Arial" w:eastAsia="Times New Roman" w:hAnsi="Arial" w:cs="Arial"/>
          <w:color w:val="808080"/>
          <w:sz w:val="20"/>
          <w:szCs w:val="20"/>
        </w:rPr>
        <w:t>Maithreyi</w:t>
      </w:r>
      <w:proofErr w:type="spellEnd"/>
      <w:r w:rsidRPr="0064737D">
        <w:rPr>
          <w:rFonts w:ascii="Arial" w:eastAsia="Times New Roman" w:hAnsi="Arial" w:cs="Arial"/>
          <w:color w:val="808080"/>
          <w:sz w:val="20"/>
          <w:szCs w:val="20"/>
        </w:rPr>
        <w:t xml:space="preserve"> Gopalan </w:t>
      </w:r>
    </w:p>
    <w:p w:rsidR="0064737D" w:rsidRPr="0064737D" w:rsidRDefault="0064737D" w:rsidP="0064737D">
      <w:pPr>
        <w:ind w:left="38" w:right="624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</w:rPr>
        <w:t>of children. Evidence from the Fragile Families and Child Wellbeing Study (in prep). </w:t>
      </w:r>
    </w:p>
    <w:p w:rsidR="0064737D" w:rsidRPr="0064737D" w:rsidRDefault="0064737D" w:rsidP="0064737D">
      <w:pPr>
        <w:spacing w:before="336"/>
        <w:ind w:left="38" w:right="960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</w:rPr>
        <w:t xml:space="preserve">Lozano, F., </w:t>
      </w:r>
      <w:r w:rsidRPr="0064737D">
        <w:rPr>
          <w:rFonts w:ascii="Arial" w:eastAsia="Times New Roman" w:hAnsi="Arial" w:cs="Arial"/>
          <w:b/>
          <w:bCs/>
          <w:color w:val="000000"/>
        </w:rPr>
        <w:t>Gopalan, M.</w:t>
      </w:r>
      <w:r w:rsidRPr="0064737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64737D">
        <w:rPr>
          <w:rFonts w:ascii="Arial" w:eastAsia="Times New Roman" w:hAnsi="Arial" w:cs="Arial"/>
          <w:color w:val="000000"/>
        </w:rPr>
        <w:t>Pirog</w:t>
      </w:r>
      <w:proofErr w:type="spellEnd"/>
      <w:r w:rsidRPr="0064737D">
        <w:rPr>
          <w:rFonts w:ascii="Arial" w:eastAsia="Times New Roman" w:hAnsi="Arial" w:cs="Arial"/>
          <w:color w:val="000000"/>
        </w:rPr>
        <w:t>, M. Lessons from Assignment Rules: Analysis of a Subsidized Student Loan Program on Postsecondary Student Outcomes in Colombia (in prep). </w:t>
      </w:r>
    </w:p>
    <w:p w:rsidR="0064737D" w:rsidRPr="0064737D" w:rsidRDefault="0064737D" w:rsidP="0064737D">
      <w:pPr>
        <w:spacing w:before="336"/>
        <w:ind w:left="38" w:right="8482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>Reports </w:t>
      </w:r>
    </w:p>
    <w:p w:rsidR="0064737D" w:rsidRPr="0064737D" w:rsidRDefault="0064737D" w:rsidP="0064737D">
      <w:pPr>
        <w:spacing w:before="331"/>
        <w:ind w:left="38" w:right="518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</w:rPr>
        <w:t xml:space="preserve">Nelson, A.A, </w:t>
      </w:r>
      <w:r w:rsidRPr="0064737D">
        <w:rPr>
          <w:rFonts w:ascii="Arial" w:eastAsia="Times New Roman" w:hAnsi="Arial" w:cs="Arial"/>
          <w:b/>
          <w:bCs/>
          <w:color w:val="000000"/>
        </w:rPr>
        <w:t>Gopalan, M.</w:t>
      </w:r>
      <w:r w:rsidRPr="0064737D">
        <w:rPr>
          <w:rFonts w:ascii="Arial" w:eastAsia="Times New Roman" w:hAnsi="Arial" w:cs="Arial"/>
          <w:color w:val="000000"/>
        </w:rPr>
        <w:t>, Farnworth, M (2017). Disproportionality in Indiana: Racial and Special Education Disparities in Student Disciplinary Outcomes. A report prepared for the Indiana Department of Education. </w:t>
      </w:r>
    </w:p>
    <w:p w:rsidR="0064737D" w:rsidRPr="0064737D" w:rsidRDefault="0064737D" w:rsidP="0064737D">
      <w:pPr>
        <w:spacing w:before="648"/>
        <w:ind w:left="38" w:right="5366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>COMPETITIVE GRANTS &amp; AWARDS </w:t>
      </w:r>
    </w:p>
    <w:p w:rsidR="0064737D" w:rsidRPr="0064737D" w:rsidRDefault="0064737D" w:rsidP="0064737D">
      <w:pPr>
        <w:spacing w:before="331"/>
        <w:ind w:left="38" w:right="288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National Academy of Education/Spencer Foundation </w:t>
      </w:r>
      <w:r w:rsidRPr="0064737D">
        <w:rPr>
          <w:rFonts w:ascii="Arial" w:eastAsia="Times New Roman" w:hAnsi="Arial" w:cs="Arial"/>
          <w:color w:val="000000"/>
        </w:rPr>
        <w:t>2017-2018 </w:t>
      </w:r>
    </w:p>
    <w:p w:rsidR="0064737D" w:rsidRPr="0064737D" w:rsidRDefault="0064737D" w:rsidP="0064737D">
      <w:pPr>
        <w:spacing w:before="48"/>
        <w:ind w:left="398" w:right="235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</w:rPr>
        <w:t xml:space="preserve">Examining Disparities in Non-Cognitive Educational Outcomes in the United States ($27,500) </w:t>
      </w:r>
      <w:r w:rsidRPr="0064737D">
        <w:rPr>
          <w:rFonts w:ascii="Arial" w:eastAsia="Times New Roman" w:hAnsi="Arial" w:cs="Arial"/>
          <w:b/>
          <w:bCs/>
          <w:color w:val="000000"/>
        </w:rPr>
        <w:t xml:space="preserve">PI: </w:t>
      </w:r>
      <w:proofErr w:type="spellStart"/>
      <w:r w:rsidRPr="0064737D">
        <w:rPr>
          <w:rFonts w:ascii="Arial" w:eastAsia="Times New Roman" w:hAnsi="Arial" w:cs="Arial"/>
          <w:color w:val="000000"/>
        </w:rPr>
        <w:t>Maithreyi</w:t>
      </w:r>
      <w:proofErr w:type="spellEnd"/>
      <w:r w:rsidRPr="0064737D">
        <w:rPr>
          <w:rFonts w:ascii="Arial" w:eastAsia="Times New Roman" w:hAnsi="Arial" w:cs="Arial"/>
          <w:color w:val="000000"/>
        </w:rPr>
        <w:t xml:space="preserve"> Gopalan </w:t>
      </w:r>
    </w:p>
    <w:p w:rsidR="0064737D" w:rsidRPr="0064737D" w:rsidRDefault="0064737D" w:rsidP="0064737D">
      <w:pPr>
        <w:spacing w:before="336"/>
        <w:ind w:left="38" w:right="-43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Russell Sage Foundation and William T Grant Foundation </w:t>
      </w:r>
      <w:r w:rsidRPr="0064737D">
        <w:rPr>
          <w:rFonts w:ascii="Arial" w:eastAsia="Times New Roman" w:hAnsi="Arial" w:cs="Arial"/>
          <w:color w:val="000000"/>
        </w:rPr>
        <w:t>Jan-May 2017 </w:t>
      </w:r>
    </w:p>
    <w:p w:rsidR="0064737D" w:rsidRPr="0064737D" w:rsidRDefault="0064737D" w:rsidP="0064737D">
      <w:pPr>
        <w:spacing w:before="48"/>
        <w:ind w:left="398" w:right="1291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1C1C1C"/>
        </w:rPr>
        <w:t xml:space="preserve">Understanding the Linkages between Racial Achievement Gap and Racial Disciplinary Gap in the U.S ($6,086) </w:t>
      </w:r>
      <w:r w:rsidRPr="0064737D">
        <w:rPr>
          <w:rFonts w:ascii="Arial" w:eastAsia="Times New Roman" w:hAnsi="Arial" w:cs="Arial"/>
          <w:b/>
          <w:bCs/>
          <w:color w:val="000000"/>
        </w:rPr>
        <w:t xml:space="preserve">PI: </w:t>
      </w:r>
      <w:proofErr w:type="spellStart"/>
      <w:r w:rsidRPr="0064737D">
        <w:rPr>
          <w:rFonts w:ascii="Arial" w:eastAsia="Times New Roman" w:hAnsi="Arial" w:cs="Arial"/>
          <w:color w:val="000000"/>
        </w:rPr>
        <w:t>Maithreyi</w:t>
      </w:r>
      <w:proofErr w:type="spellEnd"/>
      <w:r w:rsidRPr="0064737D">
        <w:rPr>
          <w:rFonts w:ascii="Arial" w:eastAsia="Times New Roman" w:hAnsi="Arial" w:cs="Arial"/>
          <w:color w:val="000000"/>
        </w:rPr>
        <w:t xml:space="preserve"> Gopalan </w:t>
      </w:r>
    </w:p>
    <w:p w:rsidR="0064737D" w:rsidRPr="0064737D" w:rsidRDefault="0064737D" w:rsidP="0064737D">
      <w:pPr>
        <w:spacing w:before="336"/>
        <w:ind w:left="82" w:right="34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School of Public and Environmental Affairs, Indiana University </w:t>
      </w:r>
      <w:r w:rsidRPr="0064737D">
        <w:rPr>
          <w:rFonts w:ascii="Arial" w:eastAsia="Times New Roman" w:hAnsi="Arial" w:cs="Arial"/>
          <w:color w:val="000000"/>
        </w:rPr>
        <w:t>Aug 2017 </w:t>
      </w:r>
    </w:p>
    <w:p w:rsidR="0064737D" w:rsidRPr="0064737D" w:rsidRDefault="0064737D" w:rsidP="0064737D">
      <w:pPr>
        <w:spacing w:before="48"/>
        <w:ind w:left="398" w:right="4786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</w:rPr>
        <w:t>Merit-based Fellowship Award ($3,000) </w:t>
      </w:r>
    </w:p>
    <w:p w:rsidR="0064737D" w:rsidRPr="0064737D" w:rsidRDefault="0064737D" w:rsidP="0064737D">
      <w:pPr>
        <w:spacing w:before="341"/>
        <w:ind w:left="82" w:right="-38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Harvard Kennedy School, Harvard University </w:t>
      </w:r>
      <w:r w:rsidRPr="0064737D">
        <w:rPr>
          <w:rFonts w:ascii="Arial" w:eastAsia="Times New Roman" w:hAnsi="Arial" w:cs="Arial"/>
          <w:color w:val="000000"/>
        </w:rPr>
        <w:t>June 2017 </w:t>
      </w:r>
    </w:p>
    <w:p w:rsidR="0064737D" w:rsidRPr="0064737D" w:rsidRDefault="0064737D" w:rsidP="0064737D">
      <w:pPr>
        <w:spacing w:before="48"/>
        <w:ind w:left="398" w:right="1099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</w:rPr>
        <w:lastRenderedPageBreak/>
        <w:t>Selected Participant- Behavioral Insights Group Doctoral Workshop ($500) </w:t>
      </w:r>
    </w:p>
    <w:p w:rsidR="0064737D" w:rsidRPr="0064737D" w:rsidRDefault="0064737D" w:rsidP="0064737D">
      <w:pPr>
        <w:spacing w:before="336"/>
        <w:ind w:left="82" w:right="-10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School of Public and Environmental Affairs, Indiana University </w:t>
      </w:r>
      <w:r w:rsidRPr="0064737D">
        <w:rPr>
          <w:rFonts w:ascii="Arial" w:eastAsia="Times New Roman" w:hAnsi="Arial" w:cs="Arial"/>
          <w:color w:val="000000"/>
        </w:rPr>
        <w:t>May 2017 </w:t>
      </w:r>
    </w:p>
    <w:p w:rsidR="0064737D" w:rsidRPr="0064737D" w:rsidRDefault="0064737D" w:rsidP="0064737D">
      <w:pPr>
        <w:spacing w:before="48"/>
        <w:ind w:left="398" w:right="3854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</w:rPr>
        <w:t>Merit-based Summer Fellowship Award ($1,000) </w:t>
      </w:r>
    </w:p>
    <w:p w:rsidR="0064737D" w:rsidRPr="0064737D" w:rsidRDefault="0064737D" w:rsidP="0064737D">
      <w:pPr>
        <w:spacing w:before="336"/>
        <w:ind w:left="38" w:right="-38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Character Lab </w:t>
      </w:r>
      <w:r w:rsidRPr="0064737D">
        <w:rPr>
          <w:rFonts w:ascii="Arial" w:eastAsia="Times New Roman" w:hAnsi="Arial" w:cs="Arial"/>
          <w:color w:val="000000"/>
        </w:rPr>
        <w:t xml:space="preserve">2016-2019 </w:t>
      </w:r>
      <w:r w:rsidRPr="0064737D">
        <w:rPr>
          <w:rFonts w:ascii="Arial" w:eastAsia="Times New Roman" w:hAnsi="Arial" w:cs="Arial"/>
          <w:color w:val="1C1C1C"/>
        </w:rPr>
        <w:t xml:space="preserve">Re-thinking Discipline in “no-excuses” charter schools: A randomized intervention to decrease adverse disciplinary outcomes ($348,000) </w:t>
      </w:r>
      <w:r w:rsidRPr="0064737D">
        <w:rPr>
          <w:rFonts w:ascii="Arial" w:eastAsia="Times New Roman" w:hAnsi="Arial" w:cs="Arial"/>
          <w:b/>
          <w:bCs/>
          <w:color w:val="000000"/>
        </w:rPr>
        <w:t xml:space="preserve">PI: </w:t>
      </w:r>
      <w:r w:rsidRPr="0064737D">
        <w:rPr>
          <w:rFonts w:ascii="Arial" w:eastAsia="Times New Roman" w:hAnsi="Arial" w:cs="Arial"/>
          <w:color w:val="000000"/>
        </w:rPr>
        <w:t xml:space="preserve">Mary Murphy </w:t>
      </w:r>
      <w:r w:rsidRPr="0064737D">
        <w:rPr>
          <w:rFonts w:ascii="Arial" w:eastAsia="Times New Roman" w:hAnsi="Arial" w:cs="Arial"/>
          <w:b/>
          <w:bCs/>
          <w:color w:val="000000"/>
        </w:rPr>
        <w:t xml:space="preserve">Role: </w:t>
      </w:r>
      <w:r w:rsidRPr="0064737D">
        <w:rPr>
          <w:rFonts w:ascii="Arial" w:eastAsia="Times New Roman" w:hAnsi="Arial" w:cs="Arial"/>
          <w:color w:val="000000"/>
        </w:rPr>
        <w:t>Researcher and co-author of grant proposal </w:t>
      </w:r>
    </w:p>
    <w:p w:rsidR="0064737D" w:rsidRPr="0064737D" w:rsidRDefault="0064737D" w:rsidP="0064737D">
      <w:pPr>
        <w:spacing w:before="336"/>
        <w:ind w:left="82" w:right="-38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Columbia Population Research Center, Columbia University </w:t>
      </w:r>
      <w:r w:rsidRPr="0064737D">
        <w:rPr>
          <w:rFonts w:ascii="Arial" w:eastAsia="Times New Roman" w:hAnsi="Arial" w:cs="Arial"/>
          <w:color w:val="000000"/>
        </w:rPr>
        <w:t>June 2016 </w:t>
      </w:r>
    </w:p>
    <w:p w:rsidR="0064737D" w:rsidRPr="0064737D" w:rsidRDefault="0064737D" w:rsidP="0064737D">
      <w:pPr>
        <w:spacing w:before="48"/>
        <w:ind w:left="398" w:right="1670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</w:rPr>
        <w:t>Selected Participant- Fragile Families Summer Data Workshop ($600) </w:t>
      </w:r>
    </w:p>
    <w:p w:rsidR="0064737D" w:rsidRPr="0064737D" w:rsidRDefault="0064737D" w:rsidP="0064737D">
      <w:pPr>
        <w:spacing w:before="336"/>
        <w:ind w:left="38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Center for Innovative Teaching and Learning, Indiana University </w:t>
      </w:r>
      <w:r w:rsidRPr="0064737D">
        <w:rPr>
          <w:rFonts w:ascii="Arial" w:eastAsia="Times New Roman" w:hAnsi="Arial" w:cs="Arial"/>
          <w:color w:val="000000"/>
        </w:rPr>
        <w:t>May-Aug 2016 </w:t>
      </w:r>
    </w:p>
    <w:p w:rsidR="0064737D" w:rsidRPr="0064737D" w:rsidRDefault="0064737D" w:rsidP="0064737D">
      <w:pPr>
        <w:spacing w:before="48"/>
        <w:ind w:left="398" w:right="4243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</w:rPr>
        <w:t>Student Learning Analytics Program ($2,000) </w:t>
      </w:r>
    </w:p>
    <w:p w:rsidR="0064737D" w:rsidRPr="0064737D" w:rsidRDefault="0064737D" w:rsidP="0064737D">
      <w:pPr>
        <w:spacing w:before="250"/>
        <w:ind w:right="7675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  <w:sz w:val="18"/>
          <w:szCs w:val="18"/>
        </w:rPr>
        <w:t>Last updated: Sep-17 </w:t>
      </w:r>
    </w:p>
    <w:p w:rsidR="0064737D" w:rsidRPr="0064737D" w:rsidRDefault="0064737D" w:rsidP="0064737D">
      <w:pPr>
        <w:spacing w:before="34"/>
        <w:ind w:left="3926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808080"/>
          <w:sz w:val="20"/>
          <w:szCs w:val="20"/>
        </w:rPr>
        <w:t xml:space="preserve">2 </w:t>
      </w:r>
      <w:proofErr w:type="spellStart"/>
      <w:r w:rsidRPr="0064737D">
        <w:rPr>
          <w:rFonts w:ascii="Arial" w:eastAsia="Times New Roman" w:hAnsi="Arial" w:cs="Arial"/>
          <w:color w:val="808080"/>
          <w:sz w:val="20"/>
          <w:szCs w:val="20"/>
        </w:rPr>
        <w:t>Maithreyi</w:t>
      </w:r>
      <w:proofErr w:type="spellEnd"/>
      <w:r w:rsidRPr="0064737D">
        <w:rPr>
          <w:rFonts w:ascii="Arial" w:eastAsia="Times New Roman" w:hAnsi="Arial" w:cs="Arial"/>
          <w:color w:val="808080"/>
          <w:sz w:val="20"/>
          <w:szCs w:val="20"/>
        </w:rPr>
        <w:t xml:space="preserve"> Gopalan </w:t>
      </w:r>
    </w:p>
    <w:p w:rsidR="0064737D" w:rsidRPr="0064737D" w:rsidRDefault="0064737D" w:rsidP="0064737D">
      <w:pPr>
        <w:ind w:left="398" w:right="4574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PI: </w:t>
      </w:r>
      <w:r w:rsidRPr="0064737D">
        <w:rPr>
          <w:rFonts w:ascii="Arial" w:eastAsia="Times New Roman" w:hAnsi="Arial" w:cs="Arial"/>
          <w:color w:val="000000"/>
        </w:rPr>
        <w:t xml:space="preserve">Jennifer Meta-Robinson </w:t>
      </w:r>
      <w:r w:rsidRPr="0064737D">
        <w:rPr>
          <w:rFonts w:ascii="Arial" w:eastAsia="Times New Roman" w:hAnsi="Arial" w:cs="Arial"/>
          <w:b/>
          <w:bCs/>
          <w:color w:val="000000"/>
        </w:rPr>
        <w:t xml:space="preserve">Role: </w:t>
      </w:r>
      <w:r w:rsidRPr="0064737D">
        <w:rPr>
          <w:rFonts w:ascii="Arial" w:eastAsia="Times New Roman" w:hAnsi="Arial" w:cs="Arial"/>
          <w:color w:val="1C1C1C"/>
        </w:rPr>
        <w:t>Graduate student research assistant </w:t>
      </w:r>
    </w:p>
    <w:p w:rsidR="0064737D" w:rsidRPr="0064737D" w:rsidRDefault="0064737D" w:rsidP="0064737D">
      <w:pPr>
        <w:spacing w:before="355"/>
        <w:ind w:left="38"/>
        <w:jc w:val="center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Psychological and Brain Sciences, Indiana University </w:t>
      </w:r>
      <w:r w:rsidRPr="0064737D">
        <w:rPr>
          <w:rFonts w:ascii="Arial" w:eastAsia="Times New Roman" w:hAnsi="Arial" w:cs="Arial"/>
          <w:color w:val="000000"/>
        </w:rPr>
        <w:t>May-Dec 2015 Research Assistantship for two semesters—summer 2015 and fall 2015 ($11,200) </w:t>
      </w:r>
    </w:p>
    <w:p w:rsidR="0064737D" w:rsidRPr="0064737D" w:rsidRDefault="0064737D" w:rsidP="0064737D">
      <w:pPr>
        <w:spacing w:before="336"/>
        <w:ind w:left="38" w:right="-29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Educational Pioneers and Los Angeles Unified School District </w:t>
      </w:r>
      <w:r w:rsidRPr="0064737D">
        <w:rPr>
          <w:rFonts w:ascii="Arial" w:eastAsia="Times New Roman" w:hAnsi="Arial" w:cs="Arial"/>
          <w:color w:val="000000"/>
        </w:rPr>
        <w:t>June-Aug 2013 </w:t>
      </w:r>
    </w:p>
    <w:p w:rsidR="0064737D" w:rsidRPr="0064737D" w:rsidRDefault="0064737D" w:rsidP="0064737D">
      <w:pPr>
        <w:spacing w:before="48"/>
        <w:ind w:left="398" w:right="5846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</w:rPr>
        <w:t>Graduate Fellowship ($7,000) </w:t>
      </w:r>
    </w:p>
    <w:p w:rsidR="0064737D" w:rsidRPr="0064737D" w:rsidRDefault="0064737D" w:rsidP="0064737D">
      <w:pPr>
        <w:spacing w:before="475"/>
        <w:ind w:left="38" w:right="7387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>PRESENTATIONS </w:t>
      </w:r>
    </w:p>
    <w:p w:rsidR="0064737D" w:rsidRPr="0064737D" w:rsidRDefault="0064737D" w:rsidP="0064737D">
      <w:pPr>
        <w:spacing w:before="341"/>
        <w:ind w:left="38" w:right="7958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>Invited Talks </w:t>
      </w:r>
    </w:p>
    <w:p w:rsidR="0064737D" w:rsidRPr="0064737D" w:rsidRDefault="0064737D" w:rsidP="0064737D">
      <w:pPr>
        <w:spacing w:before="322"/>
        <w:ind w:left="38" w:right="-5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  <w:sz w:val="25"/>
          <w:szCs w:val="25"/>
        </w:rPr>
        <w:t xml:space="preserve">Understanding the Linkages Between Racial Achievement Gaps and Racial Disciplinary Gaps in the US. </w:t>
      </w:r>
      <w:r w:rsidRPr="0064737D">
        <w:rPr>
          <w:rFonts w:ascii="Arial" w:eastAsia="Times New Roman" w:hAnsi="Arial" w:cs="Arial"/>
          <w:color w:val="000000"/>
        </w:rPr>
        <w:t>Russell Sage Foundation and WT Grant Foundation Meeting on Improving Education and Reducing Inequality in the United States: Obtaining New Insights from Population-Based Academic Performance Data. New York, NY. September, 2017. </w:t>
      </w:r>
    </w:p>
    <w:p w:rsidR="0064737D" w:rsidRPr="0064737D" w:rsidRDefault="0064737D" w:rsidP="0064737D">
      <w:pPr>
        <w:spacing w:before="322"/>
        <w:ind w:left="38" w:right="360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  <w:sz w:val="25"/>
          <w:szCs w:val="25"/>
        </w:rPr>
        <w:lastRenderedPageBreak/>
        <w:t xml:space="preserve">First Day of Class: Authentic Learning </w:t>
      </w:r>
      <w:proofErr w:type="gramStart"/>
      <w:r w:rsidRPr="0064737D">
        <w:rPr>
          <w:rFonts w:ascii="Arial" w:eastAsia="Times New Roman" w:hAnsi="Arial" w:cs="Arial"/>
          <w:color w:val="000000"/>
          <w:sz w:val="25"/>
          <w:szCs w:val="25"/>
        </w:rPr>
        <w:t>From</w:t>
      </w:r>
      <w:proofErr w:type="gramEnd"/>
      <w:r w:rsidRPr="0064737D">
        <w:rPr>
          <w:rFonts w:ascii="Arial" w:eastAsia="Times New Roman" w:hAnsi="Arial" w:cs="Arial"/>
          <w:color w:val="000000"/>
          <w:sz w:val="25"/>
          <w:szCs w:val="25"/>
        </w:rPr>
        <w:t xml:space="preserve"> the First Day and Beyond. </w:t>
      </w:r>
      <w:r w:rsidRPr="0064737D">
        <w:rPr>
          <w:rFonts w:ascii="Arial" w:eastAsia="Times New Roman" w:hAnsi="Arial" w:cs="Arial"/>
          <w:color w:val="000000"/>
        </w:rPr>
        <w:t>Center for Innovative Teaching and Learning Panel, Indiana University. Bloomington, IN. August, 2015. </w:t>
      </w:r>
    </w:p>
    <w:p w:rsidR="0064737D" w:rsidRPr="0064737D" w:rsidRDefault="0064737D" w:rsidP="0064737D">
      <w:pPr>
        <w:spacing w:before="336"/>
        <w:ind w:left="38" w:right="6970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>Conference (Selected) </w:t>
      </w:r>
    </w:p>
    <w:p w:rsidR="0064737D" w:rsidRPr="0064737D" w:rsidRDefault="0064737D" w:rsidP="0064737D">
      <w:pPr>
        <w:spacing w:before="307"/>
        <w:ind w:left="38" w:right="-38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  <w:sz w:val="25"/>
          <w:szCs w:val="25"/>
        </w:rPr>
        <w:t xml:space="preserve">Effects of a Social-Psychological Intervention on Persistence and Achievement of Ethnic- Minority and First-Generation Students in a Broad Access Public University in the US. </w:t>
      </w:r>
      <w:r w:rsidRPr="0064737D">
        <w:rPr>
          <w:rFonts w:ascii="Arial" w:eastAsia="Times New Roman" w:hAnsi="Arial" w:cs="Arial"/>
          <w:color w:val="000000"/>
        </w:rPr>
        <w:t>Western Economic Association International (WEAI) Conference. Santiago, Chile. January, 2017. </w:t>
      </w:r>
    </w:p>
    <w:p w:rsidR="0064737D" w:rsidRPr="0064737D" w:rsidRDefault="0064737D" w:rsidP="0064737D">
      <w:pPr>
        <w:spacing w:before="322"/>
        <w:ind w:left="38" w:right="-38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  <w:sz w:val="25"/>
          <w:szCs w:val="25"/>
        </w:rPr>
        <w:t xml:space="preserve">Effects of a Social-Psychological Intervention on Persistence and Achievement of Ethnic- Minority and First-Generation Students in a Broad Access Public University in the US. </w:t>
      </w:r>
      <w:r w:rsidRPr="0064737D">
        <w:rPr>
          <w:rFonts w:ascii="Arial" w:eastAsia="Times New Roman" w:hAnsi="Arial" w:cs="Arial"/>
          <w:color w:val="000000"/>
        </w:rPr>
        <w:t>Association of Public Policy and Management (APPAM) Fall Conference, Washington, DC. November, 2016. </w:t>
      </w:r>
    </w:p>
    <w:p w:rsidR="0064737D" w:rsidRPr="0064737D" w:rsidRDefault="0064737D" w:rsidP="0064737D">
      <w:pPr>
        <w:spacing w:before="322"/>
        <w:ind w:left="38" w:right="494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  <w:sz w:val="25"/>
          <w:szCs w:val="25"/>
        </w:rPr>
        <w:t xml:space="preserve">Explaining disparities in school disciplinary outcomes in Indiana Public Schools. </w:t>
      </w:r>
      <w:r w:rsidRPr="0064737D">
        <w:rPr>
          <w:rFonts w:ascii="Arial" w:eastAsia="Times New Roman" w:hAnsi="Arial" w:cs="Arial"/>
          <w:color w:val="000000"/>
        </w:rPr>
        <w:t>Association of Education Finance and Policy Conference. Denver, CO. March, 2016. </w:t>
      </w:r>
    </w:p>
    <w:p w:rsidR="0064737D" w:rsidRPr="0064737D" w:rsidRDefault="0064737D" w:rsidP="0064737D">
      <w:pPr>
        <w:spacing w:before="322"/>
        <w:ind w:left="38" w:right="168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  <w:sz w:val="25"/>
          <w:szCs w:val="25"/>
        </w:rPr>
        <w:t xml:space="preserve">Explaining disparities in school disciplinary outcomes in Indiana Public Schools. </w:t>
      </w:r>
      <w:r w:rsidRPr="0064737D">
        <w:rPr>
          <w:rFonts w:ascii="Arial" w:eastAsia="Times New Roman" w:hAnsi="Arial" w:cs="Arial"/>
          <w:color w:val="000000"/>
        </w:rPr>
        <w:t>APPAM Fall Conference, Miami, FL. November, 2015. </w:t>
      </w:r>
    </w:p>
    <w:p w:rsidR="0064737D" w:rsidRPr="0064737D" w:rsidRDefault="0064737D" w:rsidP="0064737D">
      <w:pPr>
        <w:spacing w:before="317"/>
        <w:ind w:left="38" w:right="394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  <w:sz w:val="25"/>
          <w:szCs w:val="25"/>
        </w:rPr>
        <w:t xml:space="preserve">Policy Implications of Social- Psychological Interventions in a Large Public University. </w:t>
      </w:r>
      <w:r w:rsidRPr="0064737D">
        <w:rPr>
          <w:rFonts w:ascii="Arial" w:eastAsia="Times New Roman" w:hAnsi="Arial" w:cs="Arial"/>
          <w:color w:val="000000"/>
        </w:rPr>
        <w:t>Poster at the Society for the Psychological Study of Social Issues conference, Washington, DC. June, 2015. </w:t>
      </w:r>
    </w:p>
    <w:p w:rsidR="0064737D" w:rsidRPr="0064737D" w:rsidRDefault="0064737D" w:rsidP="0064737D">
      <w:pPr>
        <w:spacing w:before="413"/>
        <w:ind w:right="7675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  <w:sz w:val="18"/>
          <w:szCs w:val="18"/>
        </w:rPr>
        <w:t>Last updated: Sep-17 </w:t>
      </w:r>
    </w:p>
    <w:p w:rsidR="0064737D" w:rsidRPr="0064737D" w:rsidRDefault="0064737D" w:rsidP="0064737D">
      <w:pPr>
        <w:spacing w:before="34"/>
        <w:ind w:left="3926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808080"/>
          <w:sz w:val="20"/>
          <w:szCs w:val="20"/>
        </w:rPr>
        <w:t xml:space="preserve">3 </w:t>
      </w:r>
      <w:proofErr w:type="spellStart"/>
      <w:r w:rsidRPr="0064737D">
        <w:rPr>
          <w:rFonts w:ascii="Arial" w:eastAsia="Times New Roman" w:hAnsi="Arial" w:cs="Arial"/>
          <w:color w:val="808080"/>
          <w:sz w:val="20"/>
          <w:szCs w:val="20"/>
        </w:rPr>
        <w:t>Maithreyi</w:t>
      </w:r>
      <w:proofErr w:type="spellEnd"/>
      <w:r w:rsidRPr="0064737D">
        <w:rPr>
          <w:rFonts w:ascii="Arial" w:eastAsia="Times New Roman" w:hAnsi="Arial" w:cs="Arial"/>
          <w:color w:val="808080"/>
          <w:sz w:val="20"/>
          <w:szCs w:val="20"/>
        </w:rPr>
        <w:t xml:space="preserve"> Gopalan </w:t>
      </w:r>
    </w:p>
    <w:p w:rsidR="0064737D" w:rsidRPr="0064737D" w:rsidRDefault="0064737D" w:rsidP="0064737D">
      <w:pPr>
        <w:ind w:left="38" w:right="394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  <w:sz w:val="25"/>
          <w:szCs w:val="25"/>
        </w:rPr>
        <w:t xml:space="preserve">Policy Implications of Social- Psychological Interventions in a Large Public University. </w:t>
      </w:r>
      <w:r w:rsidRPr="0064737D">
        <w:rPr>
          <w:rFonts w:ascii="Arial" w:eastAsia="Times New Roman" w:hAnsi="Arial" w:cs="Arial"/>
          <w:color w:val="000000"/>
        </w:rPr>
        <w:t>Association of SPEA PhD Students (ASPS) Annual Conference, Bloomington, IN. February, 2015. </w:t>
      </w:r>
    </w:p>
    <w:p w:rsidR="0064737D" w:rsidRPr="0064737D" w:rsidRDefault="0064737D" w:rsidP="0064737D">
      <w:pPr>
        <w:spacing w:before="317"/>
        <w:ind w:left="38" w:right="240"/>
        <w:jc w:val="both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  <w:sz w:val="25"/>
          <w:szCs w:val="25"/>
        </w:rPr>
        <w:t xml:space="preserve">The Effects of Policy Design and Implementation Decisions: Understanding Affordable Housing Policy Outcomes. </w:t>
      </w:r>
      <w:r w:rsidRPr="0064737D">
        <w:rPr>
          <w:rFonts w:ascii="Arial" w:eastAsia="Times New Roman" w:hAnsi="Arial" w:cs="Arial"/>
          <w:color w:val="000000"/>
        </w:rPr>
        <w:t>Panel Discussant at APPAM Fall Conference, Albuquerque, NM. November, 2014. </w:t>
      </w:r>
    </w:p>
    <w:p w:rsidR="0064737D" w:rsidRPr="0064737D" w:rsidRDefault="0064737D" w:rsidP="0064737D">
      <w:pPr>
        <w:spacing w:before="322"/>
        <w:ind w:left="38" w:right="634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  <w:sz w:val="25"/>
          <w:szCs w:val="25"/>
        </w:rPr>
        <w:t xml:space="preserve">How do School Districts Respond to Revenue Volatility? </w:t>
      </w:r>
      <w:r w:rsidRPr="0064737D">
        <w:rPr>
          <w:rFonts w:ascii="Arial" w:eastAsia="Times New Roman" w:hAnsi="Arial" w:cs="Arial"/>
          <w:color w:val="000000"/>
        </w:rPr>
        <w:t>ASPS Annual Conference, Bloomington, IN. February, 2014. </w:t>
      </w:r>
    </w:p>
    <w:p w:rsidR="0064737D" w:rsidRPr="0064737D" w:rsidRDefault="0064737D" w:rsidP="0064737D">
      <w:pPr>
        <w:spacing w:before="322"/>
        <w:ind w:left="38" w:right="821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  <w:sz w:val="25"/>
          <w:szCs w:val="25"/>
        </w:rPr>
        <w:t>Performance Variation in Mathematics Achievement of 4</w:t>
      </w:r>
      <w:r w:rsidRPr="0064737D">
        <w:rPr>
          <w:rFonts w:ascii="Arial" w:eastAsia="Times New Roman" w:hAnsi="Arial" w:cs="Arial"/>
          <w:color w:val="000000"/>
          <w:sz w:val="17"/>
          <w:szCs w:val="17"/>
          <w:vertAlign w:val="superscript"/>
        </w:rPr>
        <w:t xml:space="preserve">th </w:t>
      </w:r>
      <w:r w:rsidRPr="0064737D">
        <w:rPr>
          <w:rFonts w:ascii="Arial" w:eastAsia="Times New Roman" w:hAnsi="Arial" w:cs="Arial"/>
          <w:color w:val="000000"/>
          <w:sz w:val="25"/>
          <w:szCs w:val="25"/>
        </w:rPr>
        <w:t xml:space="preserve">Graders in the US and </w:t>
      </w:r>
      <w:r w:rsidRPr="0064737D">
        <w:rPr>
          <w:rFonts w:ascii="Arial" w:eastAsia="Times New Roman" w:hAnsi="Arial" w:cs="Arial"/>
          <w:color w:val="000000"/>
        </w:rPr>
        <w:t>Korea. ASPS Annual Conference, Bloomington, IN. February, 2014. </w:t>
      </w:r>
    </w:p>
    <w:p w:rsidR="0064737D" w:rsidRPr="0064737D" w:rsidRDefault="0064737D" w:rsidP="0064737D">
      <w:pPr>
        <w:spacing w:before="648"/>
        <w:ind w:left="38" w:right="6605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lastRenderedPageBreak/>
        <w:t>RESEARCH EXPERIENCE </w:t>
      </w:r>
    </w:p>
    <w:p w:rsidR="0064737D" w:rsidRPr="0064737D" w:rsidRDefault="0064737D" w:rsidP="0064737D">
      <w:pPr>
        <w:spacing w:before="322"/>
        <w:ind w:left="38" w:right="3557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>Research in Progress, College Transition Collaborative </w:t>
      </w:r>
    </w:p>
    <w:p w:rsidR="0064737D" w:rsidRPr="0064737D" w:rsidRDefault="0064737D" w:rsidP="0064737D">
      <w:pPr>
        <w:spacing w:before="34"/>
        <w:ind w:left="398" w:right="1003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  <w:sz w:val="26"/>
          <w:szCs w:val="26"/>
        </w:rPr>
        <w:t xml:space="preserve">PIs: Mary Murphy, Indiana University Greg Walton, Stanford University David Yeager, University of Texas, Austin Christine </w:t>
      </w:r>
      <w:proofErr w:type="spellStart"/>
      <w:r w:rsidRPr="0064737D">
        <w:rPr>
          <w:rFonts w:ascii="Arial" w:eastAsia="Times New Roman" w:hAnsi="Arial" w:cs="Arial"/>
          <w:color w:val="000000"/>
          <w:sz w:val="26"/>
          <w:szCs w:val="26"/>
        </w:rPr>
        <w:t>Logel</w:t>
      </w:r>
      <w:proofErr w:type="spellEnd"/>
      <w:r w:rsidRPr="0064737D">
        <w:rPr>
          <w:rFonts w:ascii="Arial" w:eastAsia="Times New Roman" w:hAnsi="Arial" w:cs="Arial"/>
          <w:color w:val="000000"/>
          <w:sz w:val="26"/>
          <w:szCs w:val="26"/>
        </w:rPr>
        <w:t xml:space="preserve">, University of Waterloo </w:t>
      </w:r>
      <w:r w:rsidRPr="0064737D">
        <w:rPr>
          <w:rFonts w:ascii="Arial" w:eastAsia="Times New Roman" w:hAnsi="Arial" w:cs="Arial"/>
          <w:color w:val="000000"/>
        </w:rPr>
        <w:t xml:space="preserve">Research collaborator on the implementation of a </w:t>
      </w:r>
      <w:r w:rsidRPr="0064737D">
        <w:rPr>
          <w:rFonts w:ascii="Arial" w:eastAsia="Times New Roman" w:hAnsi="Arial" w:cs="Arial"/>
          <w:color w:val="0000FF"/>
        </w:rPr>
        <w:t xml:space="preserve">social-psychological intervention </w:t>
      </w:r>
      <w:r w:rsidRPr="0064737D">
        <w:rPr>
          <w:rFonts w:ascii="Arial" w:eastAsia="Times New Roman" w:hAnsi="Arial" w:cs="Arial"/>
          <w:color w:val="000000"/>
        </w:rPr>
        <w:t>(randomized control trial) to ease freshmen students’ transition to college in 23 universities across the U.S. </w:t>
      </w:r>
    </w:p>
    <w:p w:rsidR="0064737D" w:rsidRPr="0064737D" w:rsidRDefault="0064737D" w:rsidP="0064737D">
      <w:pPr>
        <w:spacing w:before="336"/>
        <w:ind w:left="38" w:right="-38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Research Assistant, Psychological and Brain Sciences </w:t>
      </w:r>
      <w:r w:rsidRPr="0064737D">
        <w:rPr>
          <w:rFonts w:ascii="Arial" w:eastAsia="Times New Roman" w:hAnsi="Arial" w:cs="Arial"/>
          <w:color w:val="000000"/>
        </w:rPr>
        <w:t>Aug 2012 – May 2013 </w:t>
      </w:r>
    </w:p>
    <w:p w:rsidR="0064737D" w:rsidRPr="0064737D" w:rsidRDefault="0064737D" w:rsidP="0064737D">
      <w:pPr>
        <w:spacing w:before="38"/>
        <w:ind w:left="398" w:right="749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Indiana University </w:t>
      </w:r>
      <w:proofErr w:type="gramStart"/>
      <w:r w:rsidRPr="0064737D">
        <w:rPr>
          <w:rFonts w:ascii="Arial" w:eastAsia="Times New Roman" w:hAnsi="Arial" w:cs="Arial"/>
          <w:color w:val="000000"/>
          <w:sz w:val="26"/>
          <w:szCs w:val="26"/>
        </w:rPr>
        <w:t>For</w:t>
      </w:r>
      <w:proofErr w:type="gramEnd"/>
      <w:r w:rsidRPr="0064737D">
        <w:rPr>
          <w:rFonts w:ascii="Arial" w:eastAsia="Times New Roman" w:hAnsi="Arial" w:cs="Arial"/>
          <w:color w:val="000000"/>
          <w:sz w:val="26"/>
          <w:szCs w:val="26"/>
        </w:rPr>
        <w:t xml:space="preserve"> Mary Murphy </w:t>
      </w:r>
      <w:r w:rsidRPr="0064737D">
        <w:rPr>
          <w:rFonts w:ascii="Arial" w:eastAsia="Times New Roman" w:hAnsi="Arial" w:cs="Arial"/>
          <w:color w:val="000000"/>
        </w:rPr>
        <w:t>Assisted in data analysis and manuscript preparation on the impact of a social- psychological intervention on students’ persistence and achievement in a broad access public university in the US, Co-authored a grant proposal that was subsequently funded. </w:t>
      </w:r>
    </w:p>
    <w:p w:rsidR="0064737D" w:rsidRPr="0064737D" w:rsidRDefault="0064737D" w:rsidP="0064737D">
      <w:pPr>
        <w:spacing w:before="331"/>
        <w:ind w:left="38" w:right="-38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Research Assistant, School of Public and Environmental Affairs </w:t>
      </w:r>
      <w:r w:rsidRPr="0064737D">
        <w:rPr>
          <w:rFonts w:ascii="Arial" w:eastAsia="Times New Roman" w:hAnsi="Arial" w:cs="Arial"/>
          <w:color w:val="000000"/>
        </w:rPr>
        <w:t>Aug 2013 – May 2014 </w:t>
      </w:r>
    </w:p>
    <w:p w:rsidR="0064737D" w:rsidRPr="0064737D" w:rsidRDefault="0064737D" w:rsidP="0064737D">
      <w:pPr>
        <w:spacing w:before="38"/>
        <w:ind w:left="398" w:right="816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Indiana University </w:t>
      </w:r>
      <w:proofErr w:type="gramStart"/>
      <w:r w:rsidRPr="0064737D">
        <w:rPr>
          <w:rFonts w:ascii="Arial" w:eastAsia="Times New Roman" w:hAnsi="Arial" w:cs="Arial"/>
          <w:color w:val="000000"/>
          <w:sz w:val="26"/>
          <w:szCs w:val="26"/>
        </w:rPr>
        <w:t>For</w:t>
      </w:r>
      <w:proofErr w:type="gramEnd"/>
      <w:r w:rsidRPr="0064737D">
        <w:rPr>
          <w:rFonts w:ascii="Arial" w:eastAsia="Times New Roman" w:hAnsi="Arial" w:cs="Arial"/>
          <w:color w:val="000000"/>
          <w:sz w:val="26"/>
          <w:szCs w:val="26"/>
        </w:rPr>
        <w:t xml:space="preserve"> Thomas </w:t>
      </w:r>
      <w:proofErr w:type="spellStart"/>
      <w:r w:rsidRPr="0064737D">
        <w:rPr>
          <w:rFonts w:ascii="Arial" w:eastAsia="Times New Roman" w:hAnsi="Arial" w:cs="Arial"/>
          <w:color w:val="000000"/>
          <w:sz w:val="26"/>
          <w:szCs w:val="26"/>
        </w:rPr>
        <w:t>Rabovsky</w:t>
      </w:r>
      <w:proofErr w:type="spellEnd"/>
      <w:r w:rsidRPr="0064737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64737D">
        <w:rPr>
          <w:rFonts w:ascii="Arial" w:eastAsia="Times New Roman" w:hAnsi="Arial" w:cs="Arial"/>
          <w:color w:val="000000"/>
        </w:rPr>
        <w:t>Assisted with data collection on several projects related to Higher Education Board presidents and accountability policies in US postsecondary institutions. </w:t>
      </w:r>
    </w:p>
    <w:p w:rsidR="0064737D" w:rsidRPr="0064737D" w:rsidRDefault="0064737D" w:rsidP="0064737D">
      <w:pPr>
        <w:spacing w:before="1613"/>
        <w:ind w:right="7675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  <w:sz w:val="18"/>
          <w:szCs w:val="18"/>
        </w:rPr>
        <w:t>Last updated: Sep-17 </w:t>
      </w:r>
    </w:p>
    <w:p w:rsidR="0064737D" w:rsidRPr="0064737D" w:rsidRDefault="0064737D" w:rsidP="0064737D">
      <w:pPr>
        <w:spacing w:before="34"/>
        <w:ind w:left="3926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808080"/>
          <w:sz w:val="20"/>
          <w:szCs w:val="20"/>
        </w:rPr>
        <w:t xml:space="preserve">4 </w:t>
      </w:r>
      <w:proofErr w:type="spellStart"/>
      <w:r w:rsidRPr="0064737D">
        <w:rPr>
          <w:rFonts w:ascii="Arial" w:eastAsia="Times New Roman" w:hAnsi="Arial" w:cs="Arial"/>
          <w:color w:val="808080"/>
          <w:sz w:val="20"/>
          <w:szCs w:val="20"/>
        </w:rPr>
        <w:t>Maithreyi</w:t>
      </w:r>
      <w:proofErr w:type="spellEnd"/>
      <w:r w:rsidRPr="0064737D">
        <w:rPr>
          <w:rFonts w:ascii="Arial" w:eastAsia="Times New Roman" w:hAnsi="Arial" w:cs="Arial"/>
          <w:color w:val="808080"/>
          <w:sz w:val="20"/>
          <w:szCs w:val="20"/>
        </w:rPr>
        <w:t xml:space="preserve"> Gopalan </w:t>
      </w:r>
    </w:p>
    <w:p w:rsidR="0064737D" w:rsidRPr="0064737D" w:rsidRDefault="0064737D" w:rsidP="0064737D">
      <w:pPr>
        <w:ind w:left="38" w:right="-38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Research Assistant, School of Public and Environmental Affairs </w:t>
      </w:r>
      <w:r w:rsidRPr="0064737D">
        <w:rPr>
          <w:rFonts w:ascii="Arial" w:eastAsia="Times New Roman" w:hAnsi="Arial" w:cs="Arial"/>
          <w:color w:val="000000"/>
        </w:rPr>
        <w:t>Aug 2012 – May 2013 </w:t>
      </w:r>
    </w:p>
    <w:p w:rsidR="0064737D" w:rsidRPr="0064737D" w:rsidRDefault="0064737D" w:rsidP="0064737D">
      <w:pPr>
        <w:spacing w:before="38"/>
        <w:ind w:left="398" w:right="898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Indiana University </w:t>
      </w:r>
      <w:proofErr w:type="gramStart"/>
      <w:r w:rsidRPr="0064737D">
        <w:rPr>
          <w:rFonts w:ascii="Arial" w:eastAsia="Times New Roman" w:hAnsi="Arial" w:cs="Arial"/>
          <w:color w:val="000000"/>
          <w:sz w:val="26"/>
          <w:szCs w:val="26"/>
        </w:rPr>
        <w:t>For</w:t>
      </w:r>
      <w:proofErr w:type="gramEnd"/>
      <w:r w:rsidRPr="0064737D">
        <w:rPr>
          <w:rFonts w:ascii="Arial" w:eastAsia="Times New Roman" w:hAnsi="Arial" w:cs="Arial"/>
          <w:color w:val="000000"/>
          <w:sz w:val="26"/>
          <w:szCs w:val="26"/>
        </w:rPr>
        <w:t xml:space="preserve"> Ashlyn Aiko Nelson </w:t>
      </w:r>
      <w:r w:rsidRPr="0064737D">
        <w:rPr>
          <w:rFonts w:ascii="Arial" w:eastAsia="Times New Roman" w:hAnsi="Arial" w:cs="Arial"/>
          <w:color w:val="000000"/>
        </w:rPr>
        <w:t>Assisted in writing an Institute of Education Sciences (IES) research proposal, conducted literature reviews and basic data analysis on school-supporting nonprofits in the US. </w:t>
      </w:r>
    </w:p>
    <w:p w:rsidR="0064737D" w:rsidRPr="0064737D" w:rsidRDefault="0064737D" w:rsidP="0064737D">
      <w:pPr>
        <w:spacing w:before="662"/>
        <w:ind w:left="38" w:right="6610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>TEACHING EXPERIENCE </w:t>
      </w:r>
    </w:p>
    <w:p w:rsidR="0064737D" w:rsidRPr="0064737D" w:rsidRDefault="0064737D" w:rsidP="0064737D">
      <w:pPr>
        <w:spacing w:before="336"/>
        <w:ind w:left="38" w:right="-38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Statistical Modeling and Research Methods–V370 </w:t>
      </w:r>
      <w:r w:rsidRPr="0064737D">
        <w:rPr>
          <w:rFonts w:ascii="Arial" w:eastAsia="Times New Roman" w:hAnsi="Arial" w:cs="Arial"/>
          <w:color w:val="000000"/>
        </w:rPr>
        <w:t>Jan 2017 - May 2017 </w:t>
      </w:r>
    </w:p>
    <w:p w:rsidR="0064737D" w:rsidRPr="0064737D" w:rsidRDefault="0064737D" w:rsidP="0064737D">
      <w:pPr>
        <w:spacing w:before="38"/>
        <w:ind w:left="581" w:right="1762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Indiana University </w:t>
      </w:r>
      <w:r w:rsidRPr="0064737D">
        <w:rPr>
          <w:rFonts w:ascii="Arial" w:eastAsia="Times New Roman" w:hAnsi="Arial" w:cs="Arial"/>
          <w:color w:val="000000"/>
          <w:sz w:val="26"/>
          <w:szCs w:val="26"/>
        </w:rPr>
        <w:t xml:space="preserve">Instructor of Record, School of Public and Environmental Affairs </w:t>
      </w:r>
      <w:r w:rsidRPr="0064737D">
        <w:rPr>
          <w:rFonts w:ascii="Arial" w:eastAsia="Times New Roman" w:hAnsi="Arial" w:cs="Arial"/>
          <w:color w:val="000000"/>
        </w:rPr>
        <w:t>Undergraduate course (Spring 2017) </w:t>
      </w:r>
    </w:p>
    <w:p w:rsidR="0064737D" w:rsidRPr="0064737D" w:rsidRDefault="0064737D" w:rsidP="0064737D">
      <w:pPr>
        <w:spacing w:before="336"/>
        <w:ind w:left="38" w:right="-38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lastRenderedPageBreak/>
        <w:t xml:space="preserve">Macroeconomics for Public Affairs – V260 </w:t>
      </w:r>
      <w:r w:rsidRPr="0064737D">
        <w:rPr>
          <w:rFonts w:ascii="Arial" w:eastAsia="Times New Roman" w:hAnsi="Arial" w:cs="Arial"/>
          <w:color w:val="000000"/>
        </w:rPr>
        <w:t>Jan 2014 - May 2015 </w:t>
      </w:r>
    </w:p>
    <w:p w:rsidR="0064737D" w:rsidRPr="0064737D" w:rsidRDefault="0064737D" w:rsidP="0064737D">
      <w:pPr>
        <w:spacing w:before="38"/>
        <w:ind w:left="581" w:right="1762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Indiana University </w:t>
      </w:r>
      <w:r w:rsidRPr="0064737D">
        <w:rPr>
          <w:rFonts w:ascii="Arial" w:eastAsia="Times New Roman" w:hAnsi="Arial" w:cs="Arial"/>
          <w:color w:val="000000"/>
          <w:sz w:val="26"/>
          <w:szCs w:val="26"/>
        </w:rPr>
        <w:t xml:space="preserve">Instructor of Record, School of Public and Environmental Affairs </w:t>
      </w:r>
      <w:r w:rsidRPr="0064737D">
        <w:rPr>
          <w:rFonts w:ascii="Arial" w:eastAsia="Times New Roman" w:hAnsi="Arial" w:cs="Arial"/>
          <w:color w:val="000000"/>
        </w:rPr>
        <w:t>Undergraduate course (Spring 2015, Spring 2016) </w:t>
      </w:r>
    </w:p>
    <w:p w:rsidR="0064737D" w:rsidRPr="0064737D" w:rsidRDefault="0064737D" w:rsidP="0064737D">
      <w:pPr>
        <w:spacing w:before="341"/>
        <w:ind w:left="38" w:right="-38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Statistics for Research in Public Affairs-V606, V607 </w:t>
      </w:r>
      <w:r w:rsidRPr="0064737D">
        <w:rPr>
          <w:rFonts w:ascii="Arial" w:eastAsia="Times New Roman" w:hAnsi="Arial" w:cs="Arial"/>
          <w:color w:val="000000"/>
        </w:rPr>
        <w:t>Aug 2015 - present </w:t>
      </w:r>
    </w:p>
    <w:p w:rsidR="0064737D" w:rsidRPr="0064737D" w:rsidRDefault="0064737D" w:rsidP="0064737D">
      <w:pPr>
        <w:spacing w:before="34"/>
        <w:ind w:left="581" w:right="1925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Indiana University </w:t>
      </w:r>
      <w:r w:rsidRPr="0064737D">
        <w:rPr>
          <w:rFonts w:ascii="Arial" w:eastAsia="Times New Roman" w:hAnsi="Arial" w:cs="Arial"/>
          <w:color w:val="000000"/>
          <w:sz w:val="26"/>
          <w:szCs w:val="26"/>
        </w:rPr>
        <w:t xml:space="preserve">Teaching Assistant, School of Public and Environmental Affairs </w:t>
      </w:r>
      <w:r w:rsidRPr="0064737D">
        <w:rPr>
          <w:rFonts w:ascii="Arial" w:eastAsia="Times New Roman" w:hAnsi="Arial" w:cs="Arial"/>
          <w:color w:val="000000"/>
        </w:rPr>
        <w:t>Doctoral course (Fall 2015, Spring 2016, Fall 2016, Spring 2017) </w:t>
      </w:r>
    </w:p>
    <w:p w:rsidR="0064737D" w:rsidRPr="0064737D" w:rsidRDefault="0064737D" w:rsidP="0064737D">
      <w:pPr>
        <w:spacing w:before="667"/>
        <w:ind w:left="38" w:right="7013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>OTHER EXPERIENCE </w:t>
      </w:r>
    </w:p>
    <w:p w:rsidR="0064737D" w:rsidRPr="0064737D" w:rsidRDefault="0064737D" w:rsidP="0064737D">
      <w:pPr>
        <w:spacing w:before="336"/>
        <w:ind w:left="38" w:right="-38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Los Angeles Unified School District </w:t>
      </w:r>
      <w:r w:rsidRPr="0064737D">
        <w:rPr>
          <w:rFonts w:ascii="Arial" w:eastAsia="Times New Roman" w:hAnsi="Arial" w:cs="Arial"/>
          <w:color w:val="000000"/>
        </w:rPr>
        <w:t xml:space="preserve">Jun 2013 – Aug 2013 </w:t>
      </w:r>
      <w:r w:rsidRPr="0064737D">
        <w:rPr>
          <w:rFonts w:ascii="Arial" w:eastAsia="Times New Roman" w:hAnsi="Arial" w:cs="Arial"/>
          <w:b/>
          <w:bCs/>
          <w:color w:val="000000"/>
        </w:rPr>
        <w:t>Education Pioneers Graduate Fellow </w:t>
      </w:r>
    </w:p>
    <w:p w:rsidR="0064737D" w:rsidRPr="0064737D" w:rsidRDefault="0064737D" w:rsidP="0064737D">
      <w:pPr>
        <w:spacing w:before="130"/>
        <w:ind w:left="581" w:right="845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</w:rPr>
        <w:t>Assisted the Facilities division of LA Unified School District in crafting a 15- Year Capital Renewals Plan for $1 Billion bond-approved funds </w:t>
      </w:r>
    </w:p>
    <w:p w:rsidR="0064737D" w:rsidRPr="0064737D" w:rsidRDefault="0064737D" w:rsidP="0064737D">
      <w:pPr>
        <w:spacing w:before="331"/>
        <w:ind w:left="38" w:right="-34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UBS AG </w:t>
      </w:r>
      <w:r w:rsidRPr="0064737D">
        <w:rPr>
          <w:rFonts w:ascii="Arial" w:eastAsia="Times New Roman" w:hAnsi="Arial" w:cs="Arial"/>
          <w:color w:val="000000"/>
        </w:rPr>
        <w:t>June 2011 – June 2012 </w:t>
      </w:r>
    </w:p>
    <w:p w:rsidR="0064737D" w:rsidRPr="0064737D" w:rsidRDefault="0064737D" w:rsidP="0064737D">
      <w:pPr>
        <w:spacing w:before="48"/>
        <w:ind w:left="581" w:right="3250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Associate Director (Portfolio Risk Research Analyst) </w:t>
      </w:r>
      <w:r w:rsidRPr="0064737D">
        <w:rPr>
          <w:rFonts w:ascii="Arial" w:eastAsia="Times New Roman" w:hAnsi="Arial" w:cs="Arial"/>
          <w:color w:val="000000"/>
        </w:rPr>
        <w:t>London, United Kingdom </w:t>
      </w:r>
    </w:p>
    <w:p w:rsidR="0064737D" w:rsidRPr="0064737D" w:rsidRDefault="0064737D" w:rsidP="0064737D">
      <w:pPr>
        <w:spacing w:before="336"/>
        <w:ind w:left="38" w:right="-38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Moody’s Analytics UK Ltd. </w:t>
      </w:r>
      <w:r w:rsidRPr="0064737D">
        <w:rPr>
          <w:rFonts w:ascii="Arial" w:eastAsia="Times New Roman" w:hAnsi="Arial" w:cs="Arial"/>
          <w:color w:val="000000"/>
        </w:rPr>
        <w:t>Dec 2008 – June 2011 </w:t>
      </w:r>
    </w:p>
    <w:p w:rsidR="0064737D" w:rsidRPr="0064737D" w:rsidRDefault="0064737D" w:rsidP="0064737D">
      <w:pPr>
        <w:spacing w:before="48"/>
        <w:ind w:left="581" w:right="4661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Associate (Portfolio Advisory Services) </w:t>
      </w:r>
      <w:r w:rsidRPr="0064737D">
        <w:rPr>
          <w:rFonts w:ascii="Arial" w:eastAsia="Times New Roman" w:hAnsi="Arial" w:cs="Arial"/>
          <w:color w:val="000000"/>
        </w:rPr>
        <w:t>London, United Kingdom </w:t>
      </w:r>
    </w:p>
    <w:p w:rsidR="0064737D" w:rsidRPr="0064737D" w:rsidRDefault="0064737D" w:rsidP="0064737D">
      <w:pPr>
        <w:spacing w:before="336"/>
        <w:ind w:left="38" w:right="-38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Dun &amp; Bradstreet Predictive Sciences &amp; Analytics Pvt. Ltd. </w:t>
      </w:r>
      <w:r w:rsidRPr="0064737D">
        <w:rPr>
          <w:rFonts w:ascii="Arial" w:eastAsia="Times New Roman" w:hAnsi="Arial" w:cs="Arial"/>
          <w:color w:val="000000"/>
        </w:rPr>
        <w:t>Nov 2006 – Nov 2008 </w:t>
      </w:r>
    </w:p>
    <w:p w:rsidR="0064737D" w:rsidRPr="0064737D" w:rsidRDefault="0064737D" w:rsidP="0064737D">
      <w:pPr>
        <w:spacing w:before="115"/>
        <w:ind w:right="7675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  <w:sz w:val="18"/>
          <w:szCs w:val="18"/>
        </w:rPr>
        <w:t>Last updated: Sep-17 </w:t>
      </w:r>
    </w:p>
    <w:p w:rsidR="0064737D" w:rsidRPr="0064737D" w:rsidRDefault="0064737D" w:rsidP="0064737D">
      <w:pPr>
        <w:spacing w:before="34"/>
        <w:ind w:left="3926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808080"/>
          <w:sz w:val="20"/>
          <w:szCs w:val="20"/>
        </w:rPr>
        <w:t xml:space="preserve">5 </w:t>
      </w:r>
      <w:proofErr w:type="spellStart"/>
      <w:r w:rsidRPr="0064737D">
        <w:rPr>
          <w:rFonts w:ascii="Arial" w:eastAsia="Times New Roman" w:hAnsi="Arial" w:cs="Arial"/>
          <w:color w:val="808080"/>
          <w:sz w:val="20"/>
          <w:szCs w:val="20"/>
        </w:rPr>
        <w:t>Maithreyi</w:t>
      </w:r>
      <w:proofErr w:type="spellEnd"/>
      <w:r w:rsidRPr="0064737D">
        <w:rPr>
          <w:rFonts w:ascii="Arial" w:eastAsia="Times New Roman" w:hAnsi="Arial" w:cs="Arial"/>
          <w:color w:val="808080"/>
          <w:sz w:val="20"/>
          <w:szCs w:val="20"/>
        </w:rPr>
        <w:t xml:space="preserve"> Gopalan </w:t>
      </w:r>
    </w:p>
    <w:p w:rsidR="0064737D" w:rsidRPr="0064737D" w:rsidRDefault="0064737D" w:rsidP="0064737D">
      <w:pPr>
        <w:ind w:left="581" w:right="5678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Manager (Analytics Sciences) </w:t>
      </w:r>
      <w:r w:rsidRPr="0064737D">
        <w:rPr>
          <w:rFonts w:ascii="Arial" w:eastAsia="Times New Roman" w:hAnsi="Arial" w:cs="Arial"/>
          <w:color w:val="000000"/>
        </w:rPr>
        <w:t>Chennai, India </w:t>
      </w:r>
    </w:p>
    <w:p w:rsidR="0064737D" w:rsidRPr="0064737D" w:rsidRDefault="0064737D" w:rsidP="0064737D">
      <w:pPr>
        <w:spacing w:before="331"/>
        <w:ind w:left="38" w:right="-38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GE Consumer Finance India - Bankcards </w:t>
      </w:r>
      <w:r w:rsidRPr="0064737D">
        <w:rPr>
          <w:rFonts w:ascii="Arial" w:eastAsia="Times New Roman" w:hAnsi="Arial" w:cs="Arial"/>
          <w:color w:val="000000"/>
        </w:rPr>
        <w:t>June 2005 – Nov 2006 </w:t>
      </w:r>
    </w:p>
    <w:p w:rsidR="0064737D" w:rsidRPr="0064737D" w:rsidRDefault="0064737D" w:rsidP="0064737D">
      <w:pPr>
        <w:spacing w:before="48"/>
        <w:ind w:left="581" w:right="5112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Assistant Manager (Risk Analytics) </w:t>
      </w:r>
      <w:r w:rsidRPr="0064737D">
        <w:rPr>
          <w:rFonts w:ascii="Arial" w:eastAsia="Times New Roman" w:hAnsi="Arial" w:cs="Arial"/>
          <w:color w:val="000000"/>
        </w:rPr>
        <w:t>New Delhi, India </w:t>
      </w:r>
    </w:p>
    <w:p w:rsidR="0064737D" w:rsidRPr="0064737D" w:rsidRDefault="0064737D" w:rsidP="0064737D">
      <w:pPr>
        <w:spacing w:before="648"/>
        <w:ind w:left="38" w:right="8362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>SERVICE </w:t>
      </w:r>
    </w:p>
    <w:p w:rsidR="0064737D" w:rsidRPr="0064737D" w:rsidRDefault="0064737D" w:rsidP="0064737D">
      <w:pPr>
        <w:spacing w:before="336"/>
        <w:ind w:left="398" w:right="1579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</w:rPr>
        <w:lastRenderedPageBreak/>
        <w:t>Referee: Journal of Policy Analysis and Management Professional Development Chair - Association of SPEA Ph.D. Students Executive Board (2013-2016) </w:t>
      </w:r>
    </w:p>
    <w:p w:rsidR="0064737D" w:rsidRPr="0064737D" w:rsidRDefault="0064737D" w:rsidP="0064737D">
      <w:pPr>
        <w:spacing w:before="336"/>
        <w:ind w:left="38" w:right="6494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>Professional Memberships </w:t>
      </w:r>
    </w:p>
    <w:p w:rsidR="0064737D" w:rsidRPr="0064737D" w:rsidRDefault="0064737D" w:rsidP="0064737D">
      <w:pPr>
        <w:spacing w:before="336"/>
        <w:ind w:left="398" w:right="3245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</w:rPr>
        <w:t xml:space="preserve">Association of Public Policy Analysis and Management American Educational Research Association </w:t>
      </w:r>
      <w:proofErr w:type="spellStart"/>
      <w:r w:rsidRPr="0064737D">
        <w:rPr>
          <w:rFonts w:ascii="Arial" w:eastAsia="Times New Roman" w:hAnsi="Arial" w:cs="Arial"/>
          <w:color w:val="000000"/>
        </w:rPr>
        <w:t>Association</w:t>
      </w:r>
      <w:proofErr w:type="spellEnd"/>
      <w:r w:rsidRPr="0064737D">
        <w:rPr>
          <w:rFonts w:ascii="Arial" w:eastAsia="Times New Roman" w:hAnsi="Arial" w:cs="Arial"/>
          <w:color w:val="000000"/>
        </w:rPr>
        <w:t xml:space="preserve"> of Education Finance and Policy Behavioral Science and Policy Association Society for the Psychological Study of Social Issues </w:t>
      </w:r>
    </w:p>
    <w:p w:rsidR="0064737D" w:rsidRPr="0064737D" w:rsidRDefault="0064737D" w:rsidP="0064737D">
      <w:pPr>
        <w:spacing w:before="494"/>
        <w:ind w:left="38" w:right="7181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>TECHNICAL SKILLS </w:t>
      </w:r>
    </w:p>
    <w:p w:rsidR="0064737D" w:rsidRPr="0064737D" w:rsidRDefault="0064737D" w:rsidP="0064737D">
      <w:pPr>
        <w:spacing w:before="336"/>
        <w:ind w:left="398" w:right="979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Statistical Programming: </w:t>
      </w:r>
      <w:r w:rsidRPr="0064737D">
        <w:rPr>
          <w:rFonts w:ascii="Arial" w:eastAsia="Times New Roman" w:hAnsi="Arial" w:cs="Arial"/>
          <w:color w:val="000000"/>
        </w:rPr>
        <w:t>Stata (Advanced), SAS (Intermediate</w:t>
      </w:r>
      <w:r w:rsidRPr="0064737D">
        <w:rPr>
          <w:rFonts w:ascii="Arial" w:eastAsia="Times New Roman" w:hAnsi="Arial" w:cs="Arial"/>
          <w:b/>
          <w:bCs/>
          <w:color w:val="000000"/>
        </w:rPr>
        <w:t xml:space="preserve">), </w:t>
      </w:r>
      <w:r w:rsidRPr="0064737D">
        <w:rPr>
          <w:rFonts w:ascii="Arial" w:eastAsia="Times New Roman" w:hAnsi="Arial" w:cs="Arial"/>
          <w:color w:val="000000"/>
        </w:rPr>
        <w:t>R (Beginner) </w:t>
      </w:r>
    </w:p>
    <w:p w:rsidR="0064737D" w:rsidRPr="0064737D" w:rsidRDefault="0064737D" w:rsidP="0064737D">
      <w:pPr>
        <w:spacing w:before="336"/>
        <w:ind w:left="398" w:right="4330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Others: </w:t>
      </w:r>
      <w:r w:rsidRPr="0064737D">
        <w:rPr>
          <w:rFonts w:ascii="Arial" w:eastAsia="Times New Roman" w:hAnsi="Arial" w:cs="Arial"/>
          <w:color w:val="000000"/>
        </w:rPr>
        <w:t>Qualtrics, Microsoft Office, Tableau </w:t>
      </w:r>
    </w:p>
    <w:p w:rsidR="0064737D" w:rsidRPr="0064737D" w:rsidRDefault="0064737D" w:rsidP="0064737D">
      <w:pPr>
        <w:spacing w:before="672"/>
        <w:ind w:left="38" w:right="7848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>REFERENCES </w:t>
      </w:r>
    </w:p>
    <w:p w:rsidR="0064737D" w:rsidRPr="0064737D" w:rsidRDefault="0064737D" w:rsidP="0064737D">
      <w:pPr>
        <w:spacing w:before="451"/>
        <w:ind w:left="398" w:right="2395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 xml:space="preserve">Maureen </w:t>
      </w:r>
      <w:proofErr w:type="spellStart"/>
      <w:r w:rsidRPr="0064737D">
        <w:rPr>
          <w:rFonts w:ascii="Arial" w:eastAsia="Times New Roman" w:hAnsi="Arial" w:cs="Arial"/>
          <w:b/>
          <w:bCs/>
          <w:color w:val="000000"/>
        </w:rPr>
        <w:t>Pirog</w:t>
      </w:r>
      <w:proofErr w:type="spellEnd"/>
      <w:r w:rsidRPr="0064737D">
        <w:rPr>
          <w:rFonts w:ascii="Arial" w:eastAsia="Times New Roman" w:hAnsi="Arial" w:cs="Arial"/>
          <w:b/>
          <w:bCs/>
          <w:color w:val="000000"/>
        </w:rPr>
        <w:t xml:space="preserve">, </w:t>
      </w:r>
      <w:r w:rsidRPr="0064737D">
        <w:rPr>
          <w:rFonts w:ascii="Arial" w:eastAsia="Times New Roman" w:hAnsi="Arial" w:cs="Arial"/>
          <w:color w:val="000000"/>
        </w:rPr>
        <w:t>Rudy Professor of Policy Analysis School of Public and Environmental Affairs, Indiana University, Bloomington, IN pirog@indiana.edu (812)-855-0732 </w:t>
      </w:r>
    </w:p>
    <w:p w:rsidR="0064737D" w:rsidRPr="0064737D" w:rsidRDefault="0064737D" w:rsidP="0064737D">
      <w:pPr>
        <w:spacing w:before="336"/>
        <w:ind w:left="398" w:right="2395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>Sean Nicholson-Crotty</w:t>
      </w:r>
      <w:r w:rsidRPr="0064737D">
        <w:rPr>
          <w:rFonts w:ascii="Arial" w:eastAsia="Times New Roman" w:hAnsi="Arial" w:cs="Arial"/>
          <w:color w:val="000000"/>
        </w:rPr>
        <w:t>, Professor School of Public and Environmental Affairs, Indiana University, Bloomington, IN seanicho@indiana.edu (812)-855-0563 </w:t>
      </w:r>
    </w:p>
    <w:p w:rsidR="0064737D" w:rsidRPr="0064737D" w:rsidRDefault="0064737D" w:rsidP="0064737D">
      <w:pPr>
        <w:spacing w:before="792"/>
        <w:ind w:right="7675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000000"/>
          <w:sz w:val="18"/>
          <w:szCs w:val="18"/>
        </w:rPr>
        <w:t>Last updated: Sep-17 </w:t>
      </w:r>
    </w:p>
    <w:p w:rsidR="0064737D" w:rsidRPr="0064737D" w:rsidRDefault="0064737D" w:rsidP="0064737D">
      <w:pPr>
        <w:spacing w:before="34"/>
        <w:ind w:left="3926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color w:val="808080"/>
          <w:sz w:val="20"/>
          <w:szCs w:val="20"/>
        </w:rPr>
        <w:t xml:space="preserve">6 </w:t>
      </w:r>
      <w:proofErr w:type="spellStart"/>
      <w:r w:rsidRPr="0064737D">
        <w:rPr>
          <w:rFonts w:ascii="Arial" w:eastAsia="Times New Roman" w:hAnsi="Arial" w:cs="Arial"/>
          <w:color w:val="808080"/>
          <w:sz w:val="20"/>
          <w:szCs w:val="20"/>
        </w:rPr>
        <w:t>Maithreyi</w:t>
      </w:r>
      <w:proofErr w:type="spellEnd"/>
      <w:r w:rsidRPr="0064737D">
        <w:rPr>
          <w:rFonts w:ascii="Arial" w:eastAsia="Times New Roman" w:hAnsi="Arial" w:cs="Arial"/>
          <w:color w:val="808080"/>
          <w:sz w:val="20"/>
          <w:szCs w:val="20"/>
        </w:rPr>
        <w:t xml:space="preserve"> Gopalan </w:t>
      </w:r>
    </w:p>
    <w:p w:rsidR="0064737D" w:rsidRPr="0064737D" w:rsidRDefault="0064737D" w:rsidP="0064737D">
      <w:pPr>
        <w:ind w:left="398" w:right="3432"/>
        <w:rPr>
          <w:rFonts w:ascii="-webkit-standard" w:eastAsia="Times New Roman" w:hAnsi="-webkit-standard" w:cs="Times New Roman"/>
          <w:color w:val="000000"/>
        </w:rPr>
      </w:pPr>
      <w:r w:rsidRPr="0064737D">
        <w:rPr>
          <w:rFonts w:ascii="Arial" w:eastAsia="Times New Roman" w:hAnsi="Arial" w:cs="Arial"/>
          <w:b/>
          <w:bCs/>
          <w:color w:val="000000"/>
        </w:rPr>
        <w:t>Mary Murphy</w:t>
      </w:r>
      <w:r w:rsidRPr="0064737D">
        <w:rPr>
          <w:rFonts w:ascii="Arial" w:eastAsia="Times New Roman" w:hAnsi="Arial" w:cs="Arial"/>
          <w:color w:val="000000"/>
        </w:rPr>
        <w:t>, Associate Professor of Psychology Psychological and Brain Sciences, Indiana University, Bloomington, IN mcmpsych@indiana.edu (812)-855-4581 </w:t>
      </w:r>
    </w:p>
    <w:p w:rsidR="0064737D" w:rsidRPr="0064737D" w:rsidRDefault="0064737D" w:rsidP="0064737D">
      <w:pPr>
        <w:rPr>
          <w:rFonts w:ascii="Times New Roman" w:eastAsia="Times New Roman" w:hAnsi="Times New Roman" w:cs="Times New Roman"/>
        </w:rPr>
      </w:pPr>
      <w:proofErr w:type="spellStart"/>
      <w:r w:rsidRPr="0064737D">
        <w:rPr>
          <w:rFonts w:ascii="Arial" w:eastAsia="Times New Roman" w:hAnsi="Arial" w:cs="Arial"/>
          <w:b/>
          <w:bCs/>
          <w:color w:val="000000"/>
        </w:rPr>
        <w:lastRenderedPageBreak/>
        <w:t>Coady</w:t>
      </w:r>
      <w:proofErr w:type="spellEnd"/>
      <w:r w:rsidRPr="0064737D">
        <w:rPr>
          <w:rFonts w:ascii="Arial" w:eastAsia="Times New Roman" w:hAnsi="Arial" w:cs="Arial"/>
          <w:b/>
          <w:bCs/>
          <w:color w:val="000000"/>
        </w:rPr>
        <w:t xml:space="preserve"> Wing</w:t>
      </w:r>
      <w:r w:rsidRPr="0064737D">
        <w:rPr>
          <w:rFonts w:ascii="Arial" w:eastAsia="Times New Roman" w:hAnsi="Arial" w:cs="Arial"/>
          <w:color w:val="000000"/>
        </w:rPr>
        <w:t xml:space="preserve">, Assistant Professor School of Public and Environmental Affairs, Indiana University, Bloomington, IN cwing@indiana.edu (812)-855-0563 </w:t>
      </w:r>
    </w:p>
    <w:p w:rsidR="0016496E" w:rsidRDefault="0064737D">
      <w:bookmarkStart w:id="0" w:name="_GoBack"/>
      <w:bookmarkEnd w:id="0"/>
    </w:p>
    <w:sectPr w:rsidR="0016496E" w:rsidSect="00461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7D"/>
    <w:rsid w:val="002F5094"/>
    <w:rsid w:val="00461093"/>
    <w:rsid w:val="0064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83CC"/>
  <w14:defaultImageDpi w14:val="32767"/>
  <w15:chartTrackingRefBased/>
  <w15:docId w15:val="{D2F8D62F-019B-9F4F-982C-76517E5C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3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1715</Words>
  <Characters>8199</Characters>
  <Application>Microsoft Office Word</Application>
  <DocSecurity>0</DocSecurity>
  <Lines>221</Lines>
  <Paragraphs>128</Paragraphs>
  <ScaleCrop>false</ScaleCrop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ward</dc:creator>
  <cp:keywords/>
  <dc:description/>
  <cp:lastModifiedBy>Maggie ward</cp:lastModifiedBy>
  <cp:revision>1</cp:revision>
  <dcterms:created xsi:type="dcterms:W3CDTF">2019-09-27T16:22:00Z</dcterms:created>
  <dcterms:modified xsi:type="dcterms:W3CDTF">2019-09-27T16:25:00Z</dcterms:modified>
</cp:coreProperties>
</file>